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87068" w14:textId="77777777" w:rsidR="009D285D" w:rsidRDefault="006177A5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6177A5">
        <w:rPr>
          <w:rFonts w:ascii="Times New Roman" w:hAnsi="Times New Roman" w:cs="Times New Roman"/>
          <w:sz w:val="30"/>
          <w:szCs w:val="30"/>
        </w:rPr>
        <w:t xml:space="preserve">Главным управлением торговли и услуг Гродненского областного исполнительного комитета </w:t>
      </w:r>
      <w:r>
        <w:rPr>
          <w:rFonts w:ascii="Times New Roman" w:hAnsi="Times New Roman" w:cs="Times New Roman"/>
          <w:sz w:val="30"/>
          <w:szCs w:val="30"/>
        </w:rPr>
        <w:t>за январь-июнь 2026 года проведен</w:t>
      </w:r>
      <w:r w:rsidR="009D285D">
        <w:rPr>
          <w:rFonts w:ascii="Times New Roman" w:hAnsi="Times New Roman" w:cs="Times New Roman"/>
          <w:sz w:val="30"/>
          <w:szCs w:val="30"/>
        </w:rPr>
        <w:t>о 11 контрольно-аналитических мероприятий, из которых 3 – внеплановые тематические оперативные проверки, 8 – мониторинги.</w:t>
      </w:r>
    </w:p>
    <w:p w14:paraId="71DCF416" w14:textId="77777777" w:rsidR="009D285D" w:rsidRDefault="00D311F9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9D285D">
        <w:rPr>
          <w:rFonts w:ascii="Times New Roman" w:hAnsi="Times New Roman" w:cs="Times New Roman"/>
          <w:sz w:val="30"/>
          <w:szCs w:val="30"/>
        </w:rPr>
        <w:t xml:space="preserve"> сфере торговли проведено 5 мониторингов в отношении </w:t>
      </w:r>
      <w:r>
        <w:rPr>
          <w:rFonts w:ascii="Times New Roman" w:hAnsi="Times New Roman" w:cs="Times New Roman"/>
          <w:sz w:val="30"/>
          <w:szCs w:val="30"/>
        </w:rPr>
        <w:t>12 субъектов (14 объектов).</w:t>
      </w:r>
      <w:r w:rsidR="00B802AA">
        <w:rPr>
          <w:rFonts w:ascii="Times New Roman" w:hAnsi="Times New Roman" w:cs="Times New Roman"/>
          <w:sz w:val="30"/>
          <w:szCs w:val="30"/>
        </w:rPr>
        <w:t xml:space="preserve"> По результатам направлено 13 рекомендаций об устранении выявленных в ходе мониторинга нарушений (недостатков).</w:t>
      </w:r>
    </w:p>
    <w:p w14:paraId="448CD392" w14:textId="77777777" w:rsidR="00B802AA" w:rsidRDefault="00B802AA" w:rsidP="00B802AA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рассматриваемый период наиболее часто выявлялись следующие нарушения:</w:t>
      </w:r>
    </w:p>
    <w:p w14:paraId="699D7150" w14:textId="77777777" w:rsidR="00B802AA" w:rsidRDefault="00B802AA" w:rsidP="00B802AA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 w:rsidRPr="00825773">
        <w:rPr>
          <w:rFonts w:ascii="Times New Roman" w:hAnsi="Times New Roman"/>
          <w:sz w:val="30"/>
          <w:szCs w:val="30"/>
        </w:rPr>
        <w:t>отсутствие надлежаще оформленных ценников</w:t>
      </w:r>
      <w:r>
        <w:rPr>
          <w:rFonts w:ascii="Times New Roman" w:hAnsi="Times New Roman"/>
          <w:sz w:val="30"/>
          <w:szCs w:val="30"/>
        </w:rPr>
        <w:t xml:space="preserve">, </w:t>
      </w:r>
      <w:r w:rsidRPr="00825773">
        <w:rPr>
          <w:rFonts w:ascii="Times New Roman" w:hAnsi="Times New Roman"/>
          <w:sz w:val="30"/>
          <w:szCs w:val="30"/>
        </w:rPr>
        <w:t>маркировки товара на самостоятельно расфасованн</w:t>
      </w:r>
      <w:r>
        <w:rPr>
          <w:rFonts w:ascii="Times New Roman" w:hAnsi="Times New Roman"/>
          <w:sz w:val="30"/>
          <w:szCs w:val="30"/>
        </w:rPr>
        <w:t>ом</w:t>
      </w:r>
      <w:r w:rsidRPr="00825773">
        <w:rPr>
          <w:rFonts w:ascii="Times New Roman" w:hAnsi="Times New Roman"/>
          <w:sz w:val="30"/>
          <w:szCs w:val="30"/>
        </w:rPr>
        <w:t xml:space="preserve"> товар</w:t>
      </w:r>
      <w:r>
        <w:rPr>
          <w:rFonts w:ascii="Times New Roman" w:hAnsi="Times New Roman"/>
          <w:sz w:val="30"/>
          <w:szCs w:val="30"/>
        </w:rPr>
        <w:t>е</w:t>
      </w:r>
      <w:r w:rsidRPr="00825773">
        <w:rPr>
          <w:rFonts w:ascii="Times New Roman" w:hAnsi="Times New Roman"/>
          <w:sz w:val="30"/>
          <w:szCs w:val="30"/>
        </w:rPr>
        <w:t>;</w:t>
      </w:r>
    </w:p>
    <w:p w14:paraId="5810EBC5" w14:textId="77777777" w:rsidR="005857A6" w:rsidRPr="00825773" w:rsidRDefault="005857A6" w:rsidP="00B802AA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ненадлежащее оформление ценников</w:t>
      </w:r>
    </w:p>
    <w:p w14:paraId="1C31B903" w14:textId="77777777" w:rsidR="00B802AA" w:rsidRPr="00825773" w:rsidRDefault="00B802AA" w:rsidP="00B802AA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 w:rsidRPr="00825773">
        <w:rPr>
          <w:rFonts w:ascii="Times New Roman" w:hAnsi="Times New Roman"/>
          <w:sz w:val="30"/>
          <w:szCs w:val="30"/>
        </w:rPr>
        <w:t>отсутствие товаров, обязательных к наличию для реализации в торговом объекте;</w:t>
      </w:r>
    </w:p>
    <w:p w14:paraId="3A9376C4" w14:textId="77777777" w:rsidR="00B802AA" w:rsidRDefault="00B802AA" w:rsidP="00B802AA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 w:rsidRPr="00825773">
        <w:rPr>
          <w:rFonts w:ascii="Times New Roman" w:hAnsi="Times New Roman"/>
          <w:sz w:val="30"/>
          <w:szCs w:val="30"/>
        </w:rPr>
        <w:t>невключение в перечень товаров, обязательных к наличию для реализации в торговом объекте, товаров, подлежащих включению в перечень</w:t>
      </w:r>
      <w:r>
        <w:rPr>
          <w:rFonts w:ascii="Times New Roman" w:hAnsi="Times New Roman"/>
          <w:sz w:val="30"/>
          <w:szCs w:val="30"/>
        </w:rPr>
        <w:t>.</w:t>
      </w:r>
    </w:p>
    <w:p w14:paraId="46400C67" w14:textId="77777777" w:rsidR="006177A5" w:rsidRDefault="00F40A28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сфере контроля за соблюдением законодательства о ценах и ценообразовании проведено 7 мониторингов,</w:t>
      </w:r>
      <w:r w:rsidR="009D285D">
        <w:rPr>
          <w:rFonts w:ascii="Times New Roman" w:hAnsi="Times New Roman" w:cs="Times New Roman"/>
          <w:sz w:val="30"/>
          <w:szCs w:val="30"/>
        </w:rPr>
        <w:t xml:space="preserve"> 3 внеплановые тематические оперативные проверки</w:t>
      </w:r>
      <w:r>
        <w:rPr>
          <w:rFonts w:ascii="Times New Roman" w:hAnsi="Times New Roman" w:cs="Times New Roman"/>
          <w:sz w:val="30"/>
          <w:szCs w:val="30"/>
        </w:rPr>
        <w:t xml:space="preserve">. Контрольными мероприятиями охвачено 32 субъекта хозяйствования (33 объекта), направлено 27 рекомендаций, составлено 4 акта </w:t>
      </w:r>
      <w:r w:rsidR="00652DF1">
        <w:rPr>
          <w:rFonts w:ascii="Times New Roman" w:hAnsi="Times New Roman" w:cs="Times New Roman"/>
          <w:sz w:val="30"/>
          <w:szCs w:val="30"/>
        </w:rPr>
        <w:t xml:space="preserve">проверки. </w:t>
      </w:r>
    </w:p>
    <w:p w14:paraId="2228A509" w14:textId="77777777" w:rsidR="00652DF1" w:rsidRDefault="00652DF1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Нарушение субъектами хозяйствования законодательства о ценах и ценообразовании выра</w:t>
      </w:r>
      <w:r w:rsidR="006D1B4E">
        <w:rPr>
          <w:rFonts w:ascii="Times New Roman" w:hAnsi="Times New Roman" w:cs="Times New Roman"/>
          <w:sz w:val="30"/>
          <w:szCs w:val="30"/>
        </w:rPr>
        <w:t>зилось</w:t>
      </w:r>
      <w:r>
        <w:rPr>
          <w:rFonts w:ascii="Times New Roman" w:hAnsi="Times New Roman" w:cs="Times New Roman"/>
          <w:sz w:val="30"/>
          <w:szCs w:val="30"/>
        </w:rPr>
        <w:t xml:space="preserve"> в отсутствии в товарно-транспортной накладной или товарной накладной сведений, связанных с установлением цен на товары, в отношении которых осуществляется государственное регулирование цен, а равно указание в таких документах недостоверных сведений, связанных с установлением цен на указанные товары, а также реализация регулируемых товаров по розничным ценам, сформирова</w:t>
      </w:r>
      <w:r w:rsidR="006D1B4E">
        <w:rPr>
          <w:rFonts w:ascii="Times New Roman" w:hAnsi="Times New Roman" w:cs="Times New Roman"/>
          <w:sz w:val="30"/>
          <w:szCs w:val="30"/>
        </w:rPr>
        <w:t>н</w:t>
      </w:r>
      <w:r>
        <w:rPr>
          <w:rFonts w:ascii="Times New Roman" w:hAnsi="Times New Roman" w:cs="Times New Roman"/>
          <w:sz w:val="30"/>
          <w:szCs w:val="30"/>
        </w:rPr>
        <w:t xml:space="preserve">ным с применением торговых надбавок (с учетом оптовой надбавки и надбавки импортера), превышающих </w:t>
      </w:r>
      <w:r w:rsidR="006D1B4E">
        <w:rPr>
          <w:rFonts w:ascii="Times New Roman" w:hAnsi="Times New Roman" w:cs="Times New Roman"/>
          <w:sz w:val="30"/>
          <w:szCs w:val="30"/>
        </w:rPr>
        <w:t xml:space="preserve"> значения, установленные приложением 1 к постановлению Совета Министров Республики Беларусь от 19 октября 2022 г. № 713 «О системе регулирования цен». </w:t>
      </w:r>
    </w:p>
    <w:p w14:paraId="0C50070A" w14:textId="77777777" w:rsidR="009D285D" w:rsidRDefault="00652DF1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результатам проведенных контрольно-аналитических мероприятий по соблюдению цен и ценообразования составлено</w:t>
      </w:r>
      <w:r w:rsidR="006D1B4E">
        <w:rPr>
          <w:rFonts w:ascii="Times New Roman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hAnsi="Times New Roman" w:cs="Times New Roman"/>
          <w:sz w:val="30"/>
          <w:szCs w:val="30"/>
        </w:rPr>
        <w:t xml:space="preserve"> 9 протоколов, наложено штрафов в размере 2164,24 руб. </w:t>
      </w:r>
    </w:p>
    <w:p w14:paraId="752ACA05" w14:textId="77777777" w:rsidR="00AD511D" w:rsidRDefault="006177A5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951549" w14:textId="77777777" w:rsidR="006177A5" w:rsidRDefault="006177A5" w:rsidP="006177A5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</w:p>
    <w:p w14:paraId="435E418C" w14:textId="77777777" w:rsidR="006177A5" w:rsidRPr="006177A5" w:rsidRDefault="006177A5" w:rsidP="006177A5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6177A5" w:rsidRPr="006177A5" w:rsidSect="00AF30CD">
      <w:pgSz w:w="11906" w:h="16838" w:code="9"/>
      <w:pgMar w:top="1134" w:right="62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A5"/>
    <w:rsid w:val="003E1B6E"/>
    <w:rsid w:val="005857A6"/>
    <w:rsid w:val="006177A5"/>
    <w:rsid w:val="00652DF1"/>
    <w:rsid w:val="006D1B4E"/>
    <w:rsid w:val="009D285D"/>
    <w:rsid w:val="00AD511D"/>
    <w:rsid w:val="00AF30CD"/>
    <w:rsid w:val="00B802AA"/>
    <w:rsid w:val="00D311F9"/>
    <w:rsid w:val="00F4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F51D"/>
  <w15:chartTrackingRefBased/>
  <w15:docId w15:val="{D3A52B11-F0C7-4018-953C-BE65BF6D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Ю.В.</dc:creator>
  <cp:keywords/>
  <dc:description/>
  <cp:lastModifiedBy>PC</cp:lastModifiedBy>
  <cp:revision>2</cp:revision>
  <cp:lastPrinted>2026-07-20T13:11:00Z</cp:lastPrinted>
  <dcterms:created xsi:type="dcterms:W3CDTF">2026-07-21T13:38:00Z</dcterms:created>
  <dcterms:modified xsi:type="dcterms:W3CDTF">2026-07-21T13:38:00Z</dcterms:modified>
</cp:coreProperties>
</file>